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D2" w:rsidRPr="002F7DD2" w:rsidRDefault="00E52248" w:rsidP="00E52248">
      <w:pPr>
        <w:jc w:val="center"/>
        <w:rPr>
          <w:rFonts w:hint="eastAsia"/>
          <w:b/>
          <w:sz w:val="28"/>
        </w:rPr>
      </w:pPr>
      <w:bookmarkStart w:id="0" w:name="_GoBack"/>
      <w:r w:rsidRPr="002F7DD2">
        <w:rPr>
          <w:rFonts w:hint="eastAsia"/>
          <w:b/>
          <w:sz w:val="28"/>
        </w:rPr>
        <w:t>关于进一步共同做好政府和社会资本合作（</w:t>
      </w:r>
      <w:r w:rsidRPr="002F7DD2">
        <w:rPr>
          <w:rFonts w:hint="eastAsia"/>
          <w:b/>
          <w:sz w:val="28"/>
        </w:rPr>
        <w:t>PPP</w:t>
      </w:r>
      <w:r w:rsidRPr="002F7DD2">
        <w:rPr>
          <w:rFonts w:hint="eastAsia"/>
          <w:b/>
          <w:sz w:val="28"/>
        </w:rPr>
        <w:t>）有关工作的通知</w:t>
      </w:r>
    </w:p>
    <w:bookmarkEnd w:id="0"/>
    <w:p w:rsidR="002F7DD2" w:rsidRDefault="002F7DD2" w:rsidP="002F7DD2">
      <w:pPr>
        <w:rPr>
          <w:rFonts w:hint="eastAsia"/>
          <w:b/>
        </w:rPr>
      </w:pPr>
    </w:p>
    <w:tbl>
      <w:tblPr>
        <w:tblW w:w="4250" w:type="pct"/>
        <w:jc w:val="center"/>
        <w:tblCellSpacing w:w="0" w:type="dxa"/>
        <w:tblCellMar>
          <w:left w:w="0" w:type="dxa"/>
          <w:right w:w="0" w:type="dxa"/>
        </w:tblCellMar>
        <w:tblLook w:val="04A0" w:firstRow="1" w:lastRow="0" w:firstColumn="1" w:lastColumn="0" w:noHBand="0" w:noVBand="1"/>
      </w:tblPr>
      <w:tblGrid>
        <w:gridCol w:w="777"/>
        <w:gridCol w:w="6283"/>
      </w:tblGrid>
      <w:tr w:rsidR="002F7DD2" w:rsidRPr="002F7DD2">
        <w:trPr>
          <w:tblCellSpacing w:w="0" w:type="dxa"/>
          <w:jc w:val="center"/>
        </w:trPr>
        <w:tc>
          <w:tcPr>
            <w:tcW w:w="0" w:type="auto"/>
            <w:gridSpan w:val="2"/>
            <w:vAlign w:val="center"/>
            <w:hideMark/>
          </w:tcPr>
          <w:p w:rsidR="002F7DD2" w:rsidRPr="002F7DD2" w:rsidRDefault="002F7DD2" w:rsidP="002F7DD2">
            <w:pPr>
              <w:widowControl/>
              <w:spacing w:before="100" w:beforeAutospacing="1" w:after="100" w:afterAutospacing="1" w:line="432" w:lineRule="auto"/>
              <w:jc w:val="center"/>
              <w:rPr>
                <w:rFonts w:ascii="Arial" w:eastAsia="宋体" w:hAnsi="Arial" w:cs="Arial"/>
                <w:kern w:val="0"/>
                <w:sz w:val="24"/>
                <w:szCs w:val="24"/>
              </w:rPr>
            </w:pPr>
            <w:r w:rsidRPr="002F7DD2">
              <w:rPr>
                <w:rFonts w:ascii="Arial" w:eastAsia="宋体" w:hAnsi="Arial" w:cs="Arial"/>
                <w:kern w:val="0"/>
                <w:sz w:val="24"/>
                <w:szCs w:val="24"/>
              </w:rPr>
              <w:t>财金</w:t>
            </w:r>
            <w:r w:rsidRPr="002F7DD2">
              <w:rPr>
                <w:rFonts w:ascii="Arial" w:eastAsia="宋体" w:hAnsi="Arial" w:cs="Arial"/>
                <w:kern w:val="0"/>
                <w:sz w:val="24"/>
                <w:szCs w:val="24"/>
              </w:rPr>
              <w:t>[2016]32</w:t>
            </w:r>
            <w:r w:rsidRPr="002F7DD2">
              <w:rPr>
                <w:rFonts w:ascii="Arial" w:eastAsia="宋体" w:hAnsi="Arial" w:cs="Arial"/>
                <w:kern w:val="0"/>
                <w:sz w:val="24"/>
                <w:szCs w:val="24"/>
              </w:rPr>
              <w:t>号</w:t>
            </w: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各省、自治区、直辖市、计划单列市财政厅（局）、发展改革委，新疆生产建设兵团财务局、发展改革委：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《国务院关于创新重点领域投融资机制鼓励社会投资的指导意见》（国发〔</w:t>
            </w:r>
            <w:r w:rsidRPr="002F7DD2">
              <w:rPr>
                <w:rFonts w:ascii="Arial" w:eastAsia="宋体" w:hAnsi="Arial" w:cs="Arial"/>
                <w:kern w:val="0"/>
                <w:sz w:val="24"/>
                <w:szCs w:val="24"/>
              </w:rPr>
              <w:t>2014</w:t>
            </w:r>
            <w:r w:rsidRPr="002F7DD2">
              <w:rPr>
                <w:rFonts w:ascii="Arial" w:eastAsia="宋体" w:hAnsi="Arial" w:cs="Arial"/>
                <w:kern w:val="0"/>
                <w:sz w:val="24"/>
                <w:szCs w:val="24"/>
              </w:rPr>
              <w:t>〕</w:t>
            </w:r>
            <w:r w:rsidRPr="002F7DD2">
              <w:rPr>
                <w:rFonts w:ascii="Arial" w:eastAsia="宋体" w:hAnsi="Arial" w:cs="Arial"/>
                <w:kern w:val="0"/>
                <w:sz w:val="24"/>
                <w:szCs w:val="24"/>
              </w:rPr>
              <w:t>60</w:t>
            </w:r>
            <w:r w:rsidRPr="002F7DD2">
              <w:rPr>
                <w:rFonts w:ascii="Arial" w:eastAsia="宋体" w:hAnsi="Arial" w:cs="Arial"/>
                <w:kern w:val="0"/>
                <w:sz w:val="24"/>
                <w:szCs w:val="24"/>
              </w:rPr>
              <w:t>号）和《国务院办公厅转发财政部</w:t>
            </w:r>
            <w:r w:rsidRPr="002F7DD2">
              <w:rPr>
                <w:rFonts w:ascii="Arial" w:eastAsia="宋体" w:hAnsi="Arial" w:cs="Arial"/>
                <w:kern w:val="0"/>
                <w:sz w:val="24"/>
                <w:szCs w:val="24"/>
              </w:rPr>
              <w:t xml:space="preserve"> </w:t>
            </w:r>
            <w:r w:rsidRPr="002F7DD2">
              <w:rPr>
                <w:rFonts w:ascii="Arial" w:eastAsia="宋体" w:hAnsi="Arial" w:cs="Arial"/>
                <w:kern w:val="0"/>
                <w:sz w:val="24"/>
                <w:szCs w:val="24"/>
              </w:rPr>
              <w:t>发展改革委</w:t>
            </w:r>
            <w:r w:rsidRPr="002F7DD2">
              <w:rPr>
                <w:rFonts w:ascii="Arial" w:eastAsia="宋体" w:hAnsi="Arial" w:cs="Arial"/>
                <w:kern w:val="0"/>
                <w:sz w:val="24"/>
                <w:szCs w:val="24"/>
              </w:rPr>
              <w:t xml:space="preserve"> </w:t>
            </w:r>
            <w:r w:rsidRPr="002F7DD2">
              <w:rPr>
                <w:rFonts w:ascii="Arial" w:eastAsia="宋体" w:hAnsi="Arial" w:cs="Arial"/>
                <w:kern w:val="0"/>
                <w:sz w:val="24"/>
                <w:szCs w:val="24"/>
              </w:rPr>
              <w:t>人民银行关于在公共服务领域推广政府和社会资本合作模式指导意见的通知》（国办发〔</w:t>
            </w:r>
            <w:r w:rsidRPr="002F7DD2">
              <w:rPr>
                <w:rFonts w:ascii="Arial" w:eastAsia="宋体" w:hAnsi="Arial" w:cs="Arial"/>
                <w:kern w:val="0"/>
                <w:sz w:val="24"/>
                <w:szCs w:val="24"/>
              </w:rPr>
              <w:t>2015</w:t>
            </w:r>
            <w:r w:rsidRPr="002F7DD2">
              <w:rPr>
                <w:rFonts w:ascii="Arial" w:eastAsia="宋体" w:hAnsi="Arial" w:cs="Arial"/>
                <w:kern w:val="0"/>
                <w:sz w:val="24"/>
                <w:szCs w:val="24"/>
              </w:rPr>
              <w:t>〕</w:t>
            </w:r>
            <w:r w:rsidRPr="002F7DD2">
              <w:rPr>
                <w:rFonts w:ascii="Arial" w:eastAsia="宋体" w:hAnsi="Arial" w:cs="Arial"/>
                <w:kern w:val="0"/>
                <w:sz w:val="24"/>
                <w:szCs w:val="24"/>
              </w:rPr>
              <w:t>42</w:t>
            </w:r>
            <w:r w:rsidRPr="002F7DD2">
              <w:rPr>
                <w:rFonts w:ascii="Arial" w:eastAsia="宋体" w:hAnsi="Arial" w:cs="Arial"/>
                <w:kern w:val="0"/>
                <w:sz w:val="24"/>
                <w:szCs w:val="24"/>
              </w:rPr>
              <w:t>号）出台实施以来，各地认真落实党中央、国务院决策部署，大力推广政府和社会资本合作模式（</w:t>
            </w:r>
            <w:r w:rsidRPr="002F7DD2">
              <w:rPr>
                <w:rFonts w:ascii="Arial" w:eastAsia="宋体" w:hAnsi="Arial" w:cs="Arial"/>
                <w:kern w:val="0"/>
                <w:sz w:val="24"/>
                <w:szCs w:val="24"/>
              </w:rPr>
              <w:t>Public-Private Partnership</w:t>
            </w:r>
            <w:r w:rsidRPr="002F7DD2">
              <w:rPr>
                <w:rFonts w:ascii="Arial" w:eastAsia="宋体" w:hAnsi="Arial" w:cs="Arial"/>
                <w:kern w:val="0"/>
                <w:sz w:val="24"/>
                <w:szCs w:val="24"/>
              </w:rPr>
              <w:t>，以下简称</w:t>
            </w:r>
            <w:r w:rsidRPr="002F7DD2">
              <w:rPr>
                <w:rFonts w:ascii="Arial" w:eastAsia="宋体" w:hAnsi="Arial" w:cs="Arial"/>
                <w:kern w:val="0"/>
                <w:sz w:val="24"/>
                <w:szCs w:val="24"/>
              </w:rPr>
              <w:t>PPP</w:t>
            </w:r>
            <w:r w:rsidRPr="002F7DD2">
              <w:rPr>
                <w:rFonts w:ascii="Arial" w:eastAsia="宋体" w:hAnsi="Arial" w:cs="Arial"/>
                <w:kern w:val="0"/>
                <w:sz w:val="24"/>
                <w:szCs w:val="24"/>
              </w:rPr>
              <w:t>），取得了一定成效。为进一步做好</w:t>
            </w:r>
            <w:r w:rsidRPr="002F7DD2">
              <w:rPr>
                <w:rFonts w:ascii="Arial" w:eastAsia="宋体" w:hAnsi="Arial" w:cs="Arial"/>
                <w:kern w:val="0"/>
                <w:sz w:val="24"/>
                <w:szCs w:val="24"/>
              </w:rPr>
              <w:t>PPP</w:t>
            </w:r>
            <w:r w:rsidRPr="002F7DD2">
              <w:rPr>
                <w:rFonts w:ascii="Arial" w:eastAsia="宋体" w:hAnsi="Arial" w:cs="Arial"/>
                <w:kern w:val="0"/>
                <w:sz w:val="24"/>
                <w:szCs w:val="24"/>
              </w:rPr>
              <w:t>有关工作，现通知如下：</w:t>
            </w: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b/>
                <w:bCs/>
                <w:kern w:val="0"/>
                <w:sz w:val="24"/>
                <w:szCs w:val="24"/>
              </w:rPr>
              <w:t xml:space="preserve">　　一、稳妥有序推进</w:t>
            </w:r>
            <w:r w:rsidRPr="002F7DD2">
              <w:rPr>
                <w:rFonts w:ascii="Arial" w:eastAsia="宋体" w:hAnsi="Arial" w:cs="Arial"/>
                <w:b/>
                <w:bCs/>
                <w:kern w:val="0"/>
                <w:sz w:val="24"/>
                <w:szCs w:val="24"/>
              </w:rPr>
              <w:t>PPP</w:t>
            </w:r>
            <w:r w:rsidRPr="002F7DD2">
              <w:rPr>
                <w:rFonts w:ascii="Arial" w:eastAsia="宋体" w:hAnsi="Arial" w:cs="Arial"/>
                <w:b/>
                <w:bCs/>
                <w:kern w:val="0"/>
                <w:sz w:val="24"/>
                <w:szCs w:val="24"/>
              </w:rPr>
              <w:t>工作</w:t>
            </w:r>
            <w:r w:rsidRPr="002F7DD2">
              <w:rPr>
                <w:rFonts w:ascii="Arial" w:eastAsia="宋体" w:hAnsi="Arial" w:cs="Arial"/>
                <w:b/>
                <w:bCs/>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各地要进一步加强舆论宣传力度，引导各界树立正确的理念认识，制订切合实际的工作目标，建立科学合理的工作预期，积极稳妥地鼓励和引导社会资本参与公共产品和服务的供给，切实推动</w:t>
            </w:r>
            <w:r w:rsidRPr="002F7DD2">
              <w:rPr>
                <w:rFonts w:ascii="Arial" w:eastAsia="宋体" w:hAnsi="Arial" w:cs="Arial"/>
                <w:kern w:val="0"/>
                <w:sz w:val="24"/>
                <w:szCs w:val="24"/>
              </w:rPr>
              <w:t>PPP</w:t>
            </w:r>
            <w:r w:rsidRPr="002F7DD2">
              <w:rPr>
                <w:rFonts w:ascii="Arial" w:eastAsia="宋体" w:hAnsi="Arial" w:cs="Arial"/>
                <w:kern w:val="0"/>
                <w:sz w:val="24"/>
                <w:szCs w:val="24"/>
              </w:rPr>
              <w:t>模式持续健康发展。</w:t>
            </w: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w:t>
            </w:r>
            <w:r w:rsidRPr="002F7DD2">
              <w:rPr>
                <w:rFonts w:ascii="Arial" w:eastAsia="宋体" w:hAnsi="Arial" w:cs="Arial"/>
                <w:b/>
                <w:bCs/>
                <w:kern w:val="0"/>
                <w:sz w:val="24"/>
                <w:szCs w:val="24"/>
              </w:rPr>
              <w:t xml:space="preserve">　二、进一步加强协调配合</w:t>
            </w:r>
            <w:r w:rsidRPr="002F7DD2">
              <w:rPr>
                <w:rFonts w:ascii="Arial" w:eastAsia="宋体" w:hAnsi="Arial" w:cs="Arial"/>
                <w:b/>
                <w:bCs/>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各地要进一步加强部门间的协调配合，形成政策合力，积极推动政府和社会资本合作顺利实施。对于涉及多部门职能的政策，要联合发文；对于仅涉及本部门的政策，出台前要充分征求其他部门</w:t>
            </w:r>
            <w:r w:rsidRPr="002F7DD2">
              <w:rPr>
                <w:rFonts w:ascii="Arial" w:eastAsia="宋体" w:hAnsi="Arial" w:cs="Arial"/>
                <w:kern w:val="0"/>
                <w:sz w:val="24"/>
                <w:szCs w:val="24"/>
              </w:rPr>
              <w:lastRenderedPageBreak/>
              <w:t>意见，确保政令统一、政策协同、组织高效、精准发力。</w:t>
            </w: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w:t>
            </w:r>
            <w:r w:rsidRPr="002F7DD2">
              <w:rPr>
                <w:rFonts w:ascii="Arial" w:eastAsia="宋体" w:hAnsi="Arial" w:cs="Arial"/>
                <w:b/>
                <w:bCs/>
                <w:kern w:val="0"/>
                <w:sz w:val="24"/>
                <w:szCs w:val="24"/>
              </w:rPr>
              <w:t>三、扎实做好</w:t>
            </w:r>
            <w:r w:rsidRPr="002F7DD2">
              <w:rPr>
                <w:rFonts w:ascii="Arial" w:eastAsia="宋体" w:hAnsi="Arial" w:cs="Arial"/>
                <w:b/>
                <w:bCs/>
                <w:kern w:val="0"/>
                <w:sz w:val="24"/>
                <w:szCs w:val="24"/>
              </w:rPr>
              <w:t>PPP</w:t>
            </w:r>
            <w:r w:rsidRPr="002F7DD2">
              <w:rPr>
                <w:rFonts w:ascii="Arial" w:eastAsia="宋体" w:hAnsi="Arial" w:cs="Arial"/>
                <w:b/>
                <w:bCs/>
                <w:kern w:val="0"/>
                <w:sz w:val="24"/>
                <w:szCs w:val="24"/>
              </w:rPr>
              <w:t>项目前期工作</w:t>
            </w:r>
            <w:r w:rsidRPr="002F7DD2">
              <w:rPr>
                <w:rFonts w:ascii="Arial" w:eastAsia="宋体" w:hAnsi="Arial" w:cs="Arial"/>
                <w:b/>
                <w:bCs/>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要加强项目可行性研究，充分论证、科学决策，确保合理有效地提供公共产品和服务。项目决策后，选择条件成熟、适合采用</w:t>
            </w:r>
            <w:r w:rsidRPr="002F7DD2">
              <w:rPr>
                <w:rFonts w:ascii="Arial" w:eastAsia="宋体" w:hAnsi="Arial" w:cs="Arial"/>
                <w:kern w:val="0"/>
                <w:sz w:val="24"/>
                <w:szCs w:val="24"/>
              </w:rPr>
              <w:t>PPP</w:t>
            </w:r>
            <w:r w:rsidRPr="002F7DD2">
              <w:rPr>
                <w:rFonts w:ascii="Arial" w:eastAsia="宋体" w:hAnsi="Arial" w:cs="Arial"/>
                <w:kern w:val="0"/>
                <w:sz w:val="24"/>
                <w:szCs w:val="24"/>
              </w:rPr>
              <w:t>模式的项目，依法选择社会资本方，加快前期工作。</w:t>
            </w: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w:t>
            </w:r>
            <w:r w:rsidRPr="002F7DD2">
              <w:rPr>
                <w:rFonts w:ascii="Arial" w:eastAsia="宋体" w:hAnsi="Arial" w:cs="Arial"/>
                <w:b/>
                <w:bCs/>
                <w:kern w:val="0"/>
                <w:sz w:val="24"/>
                <w:szCs w:val="24"/>
              </w:rPr>
              <w:t>四、建立完善合理的投资回报机制</w:t>
            </w:r>
            <w:r w:rsidRPr="002F7DD2">
              <w:rPr>
                <w:rFonts w:ascii="Arial" w:eastAsia="宋体" w:hAnsi="Arial" w:cs="Arial"/>
                <w:b/>
                <w:bCs/>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各地要通过合理确定价格和收费标准、运营年限，确保政府补贴适度，防范中长期财政风险。要通过适当的资源配置、合适的融资模式等，降低融资成本，提高资金使用效率。要充分挖掘</w:t>
            </w:r>
            <w:r w:rsidRPr="002F7DD2">
              <w:rPr>
                <w:rFonts w:ascii="Arial" w:eastAsia="宋体" w:hAnsi="Arial" w:cs="Arial"/>
                <w:kern w:val="0"/>
                <w:sz w:val="24"/>
                <w:szCs w:val="24"/>
              </w:rPr>
              <w:t>PPP</w:t>
            </w:r>
            <w:r w:rsidRPr="002F7DD2">
              <w:rPr>
                <w:rFonts w:ascii="Arial" w:eastAsia="宋体" w:hAnsi="Arial" w:cs="Arial"/>
                <w:kern w:val="0"/>
                <w:sz w:val="24"/>
                <w:szCs w:val="24"/>
              </w:rPr>
              <w:t>项目后续运营的商业价值，鼓励社会资本创新管理模式，提高运营效率，降低项目成本，提高项目收益。要建立动态可调整的投资回报机制，根据条件、环境等变化及时调整完善，防范政府过度让利。</w:t>
            </w: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w:t>
            </w:r>
            <w:r w:rsidRPr="002F7DD2">
              <w:rPr>
                <w:rFonts w:ascii="Arial" w:eastAsia="宋体" w:hAnsi="Arial" w:cs="Arial"/>
                <w:b/>
                <w:bCs/>
                <w:kern w:val="0"/>
                <w:sz w:val="24"/>
                <w:szCs w:val="24"/>
              </w:rPr>
              <w:t>五、着力提高</w:t>
            </w:r>
            <w:r w:rsidRPr="002F7DD2">
              <w:rPr>
                <w:rFonts w:ascii="Arial" w:eastAsia="宋体" w:hAnsi="Arial" w:cs="Arial"/>
                <w:b/>
                <w:bCs/>
                <w:kern w:val="0"/>
                <w:sz w:val="24"/>
                <w:szCs w:val="24"/>
              </w:rPr>
              <w:t>PPP</w:t>
            </w:r>
            <w:r w:rsidRPr="002F7DD2">
              <w:rPr>
                <w:rFonts w:ascii="Arial" w:eastAsia="宋体" w:hAnsi="Arial" w:cs="Arial"/>
                <w:b/>
                <w:bCs/>
                <w:kern w:val="0"/>
                <w:sz w:val="24"/>
                <w:szCs w:val="24"/>
              </w:rPr>
              <w:t>项目融资效率</w:t>
            </w:r>
            <w:r w:rsidRPr="002F7DD2">
              <w:rPr>
                <w:rFonts w:ascii="Arial" w:eastAsia="宋体" w:hAnsi="Arial" w:cs="Arial"/>
                <w:b/>
                <w:bCs/>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各地要与中国</w:t>
            </w:r>
            <w:r w:rsidRPr="002F7DD2">
              <w:rPr>
                <w:rFonts w:ascii="Arial" w:eastAsia="宋体" w:hAnsi="Arial" w:cs="Arial"/>
                <w:kern w:val="0"/>
                <w:sz w:val="24"/>
                <w:szCs w:val="24"/>
              </w:rPr>
              <w:t>PPP</w:t>
            </w:r>
            <w:r w:rsidRPr="002F7DD2">
              <w:rPr>
                <w:rFonts w:ascii="Arial" w:eastAsia="宋体" w:hAnsi="Arial" w:cs="Arial"/>
                <w:kern w:val="0"/>
                <w:sz w:val="24"/>
                <w:szCs w:val="24"/>
              </w:rPr>
              <w:t>融资支持基金积极做好项目对接，推动中央和地方联动，优化</w:t>
            </w:r>
            <w:r w:rsidRPr="002F7DD2">
              <w:rPr>
                <w:rFonts w:ascii="Arial" w:eastAsia="宋体" w:hAnsi="Arial" w:cs="Arial"/>
                <w:kern w:val="0"/>
                <w:sz w:val="24"/>
                <w:szCs w:val="24"/>
              </w:rPr>
              <w:t>PPP</w:t>
            </w:r>
            <w:r w:rsidRPr="002F7DD2">
              <w:rPr>
                <w:rFonts w:ascii="Arial" w:eastAsia="宋体" w:hAnsi="Arial" w:cs="Arial"/>
                <w:kern w:val="0"/>
                <w:sz w:val="24"/>
                <w:szCs w:val="24"/>
              </w:rPr>
              <w:t>项目融资环境，降低融资成本。要坚决杜绝各种非理性担保或承诺、过高补贴或定价，避免通过固定回报承诺、</w:t>
            </w:r>
            <w:proofErr w:type="gramStart"/>
            <w:r w:rsidRPr="002F7DD2">
              <w:rPr>
                <w:rFonts w:ascii="Arial" w:eastAsia="宋体" w:hAnsi="Arial" w:cs="Arial"/>
                <w:kern w:val="0"/>
                <w:sz w:val="24"/>
                <w:szCs w:val="24"/>
              </w:rPr>
              <w:t>明股实债</w:t>
            </w:r>
            <w:proofErr w:type="gramEnd"/>
            <w:r w:rsidRPr="002F7DD2">
              <w:rPr>
                <w:rFonts w:ascii="Arial" w:eastAsia="宋体" w:hAnsi="Arial" w:cs="Arial"/>
                <w:kern w:val="0"/>
                <w:sz w:val="24"/>
                <w:szCs w:val="24"/>
              </w:rPr>
              <w:t>等方式进行变相融资。</w:t>
            </w: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w:t>
            </w:r>
            <w:r w:rsidRPr="002F7DD2">
              <w:rPr>
                <w:rFonts w:ascii="Arial" w:eastAsia="宋体" w:hAnsi="Arial" w:cs="Arial"/>
                <w:b/>
                <w:bCs/>
                <w:kern w:val="0"/>
                <w:sz w:val="24"/>
                <w:szCs w:val="24"/>
              </w:rPr>
              <w:t>六、强化监督管理</w:t>
            </w:r>
            <w:r w:rsidRPr="002F7DD2">
              <w:rPr>
                <w:rFonts w:ascii="Arial" w:eastAsia="宋体" w:hAnsi="Arial" w:cs="Arial"/>
                <w:b/>
                <w:bCs/>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各地要对</w:t>
            </w:r>
            <w:r w:rsidRPr="002F7DD2">
              <w:rPr>
                <w:rFonts w:ascii="Arial" w:eastAsia="宋体" w:hAnsi="Arial" w:cs="Arial"/>
                <w:kern w:val="0"/>
                <w:sz w:val="24"/>
                <w:szCs w:val="24"/>
              </w:rPr>
              <w:t>PPP</w:t>
            </w:r>
            <w:r w:rsidRPr="002F7DD2">
              <w:rPr>
                <w:rFonts w:ascii="Arial" w:eastAsia="宋体" w:hAnsi="Arial" w:cs="Arial"/>
                <w:kern w:val="0"/>
                <w:sz w:val="24"/>
                <w:szCs w:val="24"/>
              </w:rPr>
              <w:t>项目有关执行法律、行政法规、行业标准、产品或服务技术规范等进行有效的监督管理，并依法加强项目合同审核</w:t>
            </w:r>
            <w:r w:rsidRPr="002F7DD2">
              <w:rPr>
                <w:rFonts w:ascii="Arial" w:eastAsia="宋体" w:hAnsi="Arial" w:cs="Arial"/>
                <w:kern w:val="0"/>
                <w:sz w:val="24"/>
                <w:szCs w:val="24"/>
              </w:rPr>
              <w:lastRenderedPageBreak/>
              <w:t>与管理，加强成本监督审查。要杜绝固定回报和变相融资安排，在保障社会资本获得合理收益的同时，实现激励相容。</w:t>
            </w: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w:t>
            </w:r>
            <w:r w:rsidRPr="002F7DD2">
              <w:rPr>
                <w:rFonts w:ascii="Arial" w:eastAsia="宋体" w:hAnsi="Arial" w:cs="Arial"/>
                <w:b/>
                <w:bCs/>
                <w:kern w:val="0"/>
                <w:sz w:val="24"/>
                <w:szCs w:val="24"/>
              </w:rPr>
              <w:t>七、加强</w:t>
            </w:r>
            <w:r w:rsidRPr="002F7DD2">
              <w:rPr>
                <w:rFonts w:ascii="Arial" w:eastAsia="宋体" w:hAnsi="Arial" w:cs="Arial"/>
                <w:b/>
                <w:bCs/>
                <w:kern w:val="0"/>
                <w:sz w:val="24"/>
                <w:szCs w:val="24"/>
              </w:rPr>
              <w:t>PPP</w:t>
            </w:r>
            <w:r w:rsidRPr="002F7DD2">
              <w:rPr>
                <w:rFonts w:ascii="Arial" w:eastAsia="宋体" w:hAnsi="Arial" w:cs="Arial"/>
                <w:b/>
                <w:bCs/>
                <w:kern w:val="0"/>
                <w:sz w:val="24"/>
                <w:szCs w:val="24"/>
              </w:rPr>
              <w:t>项目信息公开</w:t>
            </w:r>
            <w:r w:rsidRPr="002F7DD2">
              <w:rPr>
                <w:rFonts w:ascii="Arial" w:eastAsia="宋体" w:hAnsi="Arial" w:cs="Arial"/>
                <w:b/>
                <w:bCs/>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xml:space="preserve">　　要实现项目信息的及时发布与投资需求的有效对接，推动市场信息对称和充分公平竞争。要依法及时、充分披露项目实施方案、招标投标、采购文件、项目合同、工程进展、运营绩效等相关信息，切实保障公众知情权，主动接受社会监督，维护公共利益。</w:t>
            </w: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left"/>
              <w:rPr>
                <w:rFonts w:ascii="Arial" w:eastAsia="宋体" w:hAnsi="Arial" w:cs="Arial"/>
                <w:kern w:val="0"/>
                <w:sz w:val="24"/>
                <w:szCs w:val="24"/>
              </w:rPr>
            </w:pP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right"/>
              <w:rPr>
                <w:rFonts w:ascii="Arial" w:eastAsia="宋体" w:hAnsi="Arial" w:cs="Arial"/>
                <w:kern w:val="0"/>
                <w:sz w:val="24"/>
                <w:szCs w:val="24"/>
              </w:rPr>
            </w:pPr>
            <w:r w:rsidRPr="002F7DD2">
              <w:rPr>
                <w:rFonts w:ascii="Arial" w:eastAsia="宋体" w:hAnsi="Arial" w:cs="Arial"/>
                <w:kern w:val="0"/>
                <w:sz w:val="24"/>
                <w:szCs w:val="24"/>
              </w:rPr>
              <w:t xml:space="preserve">　　财政部</w:t>
            </w:r>
            <w:r w:rsidRPr="002F7DD2">
              <w:rPr>
                <w:rFonts w:ascii="Arial" w:eastAsia="宋体" w:hAnsi="Arial" w:cs="Arial"/>
                <w:kern w:val="0"/>
                <w:sz w:val="24"/>
                <w:szCs w:val="24"/>
              </w:rPr>
              <w:t xml:space="preserve"> </w:t>
            </w:r>
            <w:r w:rsidRPr="002F7DD2">
              <w:rPr>
                <w:rFonts w:ascii="Arial" w:eastAsia="宋体" w:hAnsi="Arial" w:cs="Arial"/>
                <w:kern w:val="0"/>
                <w:sz w:val="24"/>
                <w:szCs w:val="24"/>
              </w:rPr>
              <w:t>发展改革委</w:t>
            </w:r>
            <w:r w:rsidRPr="002F7DD2">
              <w:rPr>
                <w:rFonts w:ascii="Arial" w:eastAsia="宋体" w:hAnsi="Arial" w:cs="Arial"/>
                <w:kern w:val="0"/>
                <w:sz w:val="24"/>
                <w:szCs w:val="24"/>
              </w:rPr>
              <w:t> </w:t>
            </w:r>
          </w:p>
          <w:p w:rsidR="002F7DD2" w:rsidRPr="002F7DD2" w:rsidRDefault="002F7DD2" w:rsidP="002F7DD2">
            <w:pPr>
              <w:widowControl/>
              <w:spacing w:before="100" w:beforeAutospacing="1" w:after="100" w:afterAutospacing="1" w:line="432" w:lineRule="auto"/>
              <w:jc w:val="right"/>
              <w:rPr>
                <w:rFonts w:ascii="Arial" w:eastAsia="宋体" w:hAnsi="Arial" w:cs="Arial"/>
                <w:kern w:val="0"/>
                <w:sz w:val="24"/>
                <w:szCs w:val="24"/>
              </w:rPr>
            </w:pPr>
            <w:r w:rsidRPr="002F7DD2">
              <w:rPr>
                <w:rFonts w:ascii="Arial" w:eastAsia="宋体" w:hAnsi="Arial" w:cs="Arial"/>
                <w:kern w:val="0"/>
                <w:sz w:val="24"/>
                <w:szCs w:val="24"/>
              </w:rPr>
              <w:t xml:space="preserve">　　</w:t>
            </w:r>
            <w:r w:rsidRPr="002F7DD2">
              <w:rPr>
                <w:rFonts w:ascii="Arial" w:eastAsia="宋体" w:hAnsi="Arial" w:cs="Arial"/>
                <w:kern w:val="0"/>
                <w:sz w:val="24"/>
                <w:szCs w:val="24"/>
              </w:rPr>
              <w:t>2016</w:t>
            </w:r>
            <w:r w:rsidRPr="002F7DD2">
              <w:rPr>
                <w:rFonts w:ascii="Arial" w:eastAsia="宋体" w:hAnsi="Arial" w:cs="Arial"/>
                <w:kern w:val="0"/>
                <w:sz w:val="24"/>
                <w:szCs w:val="24"/>
              </w:rPr>
              <w:t>年</w:t>
            </w:r>
            <w:r w:rsidRPr="002F7DD2">
              <w:rPr>
                <w:rFonts w:ascii="Arial" w:eastAsia="宋体" w:hAnsi="Arial" w:cs="Arial"/>
                <w:kern w:val="0"/>
                <w:sz w:val="24"/>
                <w:szCs w:val="24"/>
              </w:rPr>
              <w:t>5</w:t>
            </w:r>
            <w:r w:rsidRPr="002F7DD2">
              <w:rPr>
                <w:rFonts w:ascii="Arial" w:eastAsia="宋体" w:hAnsi="Arial" w:cs="Arial"/>
                <w:kern w:val="0"/>
                <w:sz w:val="24"/>
                <w:szCs w:val="24"/>
              </w:rPr>
              <w:t>月</w:t>
            </w:r>
            <w:r w:rsidRPr="002F7DD2">
              <w:rPr>
                <w:rFonts w:ascii="Arial" w:eastAsia="宋体" w:hAnsi="Arial" w:cs="Arial"/>
                <w:kern w:val="0"/>
                <w:sz w:val="24"/>
                <w:szCs w:val="24"/>
              </w:rPr>
              <w:t>28</w:t>
            </w:r>
            <w:r w:rsidRPr="002F7DD2">
              <w:rPr>
                <w:rFonts w:ascii="Arial" w:eastAsia="宋体" w:hAnsi="Arial" w:cs="Arial"/>
                <w:kern w:val="0"/>
                <w:sz w:val="24"/>
                <w:szCs w:val="24"/>
              </w:rPr>
              <w:t>日</w:t>
            </w:r>
          </w:p>
        </w:tc>
      </w:tr>
      <w:tr w:rsidR="002F7DD2" w:rsidRPr="002F7DD2">
        <w:trPr>
          <w:tblCellSpacing w:w="0" w:type="dxa"/>
          <w:jc w:val="center"/>
          <w:hidden/>
        </w:trPr>
        <w:tc>
          <w:tcPr>
            <w:tcW w:w="550" w:type="pct"/>
            <w:hideMark/>
          </w:tcPr>
          <w:p w:rsidR="002F7DD2" w:rsidRPr="002F7DD2" w:rsidRDefault="002F7DD2" w:rsidP="002F7DD2">
            <w:pPr>
              <w:widowControl/>
              <w:spacing w:line="432" w:lineRule="auto"/>
              <w:jc w:val="left"/>
              <w:rPr>
                <w:rFonts w:ascii="Arial" w:eastAsia="宋体" w:hAnsi="Arial" w:cs="Arial"/>
                <w:vanish/>
                <w:kern w:val="0"/>
                <w:sz w:val="24"/>
                <w:szCs w:val="24"/>
              </w:rPr>
            </w:pPr>
            <w:r w:rsidRPr="002F7DD2">
              <w:rPr>
                <w:rFonts w:ascii="Arial" w:eastAsia="宋体" w:hAnsi="Arial" w:cs="Arial"/>
                <w:vanish/>
                <w:kern w:val="0"/>
                <w:sz w:val="24"/>
                <w:szCs w:val="24"/>
              </w:rPr>
              <w:lastRenderedPageBreak/>
              <w:t xml:space="preserve">  </w:t>
            </w:r>
          </w:p>
          <w:p w:rsidR="002F7DD2" w:rsidRPr="002F7DD2" w:rsidRDefault="002F7DD2" w:rsidP="002F7DD2">
            <w:pPr>
              <w:widowControl/>
              <w:spacing w:before="100" w:beforeAutospacing="1" w:after="100" w:afterAutospacing="1" w:line="432" w:lineRule="auto"/>
              <w:jc w:val="left"/>
              <w:rPr>
                <w:rFonts w:ascii="Arial" w:eastAsia="宋体" w:hAnsi="Arial" w:cs="Arial"/>
                <w:vanish/>
                <w:kern w:val="0"/>
                <w:sz w:val="24"/>
                <w:szCs w:val="24"/>
              </w:rPr>
            </w:pPr>
            <w:r w:rsidRPr="002F7DD2">
              <w:rPr>
                <w:rFonts w:ascii="Arial" w:eastAsia="宋体" w:hAnsi="Arial" w:cs="Arial"/>
                <w:vanish/>
                <w:kern w:val="0"/>
                <w:sz w:val="24"/>
                <w:szCs w:val="24"/>
              </w:rPr>
              <w:t>附件下载</w:t>
            </w:r>
            <w:r w:rsidRPr="002F7DD2">
              <w:rPr>
                <w:rFonts w:ascii="Arial" w:eastAsia="宋体" w:hAnsi="Arial" w:cs="Arial"/>
                <w:vanish/>
                <w:kern w:val="0"/>
                <w:sz w:val="24"/>
                <w:szCs w:val="24"/>
              </w:rPr>
              <w:t>:</w:t>
            </w:r>
          </w:p>
        </w:tc>
        <w:tc>
          <w:tcPr>
            <w:tcW w:w="4450" w:type="pct"/>
            <w:hideMark/>
          </w:tcPr>
          <w:p w:rsidR="002F7DD2" w:rsidRPr="002F7DD2" w:rsidRDefault="002F7DD2" w:rsidP="002F7DD2">
            <w:pPr>
              <w:widowControl/>
              <w:spacing w:line="432" w:lineRule="auto"/>
              <w:jc w:val="left"/>
              <w:rPr>
                <w:rFonts w:ascii="Arial" w:eastAsia="宋体" w:hAnsi="Arial" w:cs="Arial"/>
                <w:vanish/>
                <w:kern w:val="0"/>
                <w:sz w:val="24"/>
                <w:szCs w:val="24"/>
              </w:rPr>
            </w:pPr>
            <w:r w:rsidRPr="002F7DD2">
              <w:rPr>
                <w:rFonts w:ascii="Arial" w:eastAsia="宋体" w:hAnsi="Arial" w:cs="Arial"/>
                <w:vanish/>
                <w:kern w:val="0"/>
                <w:sz w:val="24"/>
                <w:szCs w:val="24"/>
              </w:rPr>
              <w:t xml:space="preserve">  </w:t>
            </w:r>
          </w:p>
          <w:p w:rsidR="002F7DD2" w:rsidRPr="002F7DD2" w:rsidRDefault="002F7DD2" w:rsidP="002F7DD2">
            <w:pPr>
              <w:widowControl/>
              <w:jc w:val="left"/>
              <w:rPr>
                <w:rFonts w:ascii="Arial" w:eastAsia="宋体" w:hAnsi="Arial" w:cs="Arial"/>
                <w:vanish/>
                <w:kern w:val="0"/>
                <w:sz w:val="24"/>
                <w:szCs w:val="24"/>
              </w:rPr>
            </w:pPr>
            <w:r w:rsidRPr="002F7DD2">
              <w:rPr>
                <w:rFonts w:ascii="Arial" w:eastAsia="宋体" w:hAnsi="Arial" w:cs="Arial"/>
                <w:vanish/>
                <w:kern w:val="0"/>
                <w:sz w:val="24"/>
                <w:szCs w:val="24"/>
              </w:rPr>
              <w:pict/>
            </w:r>
          </w:p>
        </w:tc>
      </w:tr>
    </w:tbl>
    <w:p w:rsidR="002F7DD2" w:rsidRPr="002F7DD2" w:rsidRDefault="002F7DD2" w:rsidP="002F7DD2">
      <w:pPr>
        <w:rPr>
          <w:b/>
        </w:rPr>
      </w:pPr>
    </w:p>
    <w:sectPr w:rsidR="002F7DD2" w:rsidRPr="002F7D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BB"/>
    <w:rsid w:val="002F7DD2"/>
    <w:rsid w:val="008027D2"/>
    <w:rsid w:val="00DE57BB"/>
    <w:rsid w:val="00E52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D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7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D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7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84572">
      <w:bodyDiv w:val="1"/>
      <w:marLeft w:val="0"/>
      <w:marRight w:val="0"/>
      <w:marTop w:val="0"/>
      <w:marBottom w:val="0"/>
      <w:divBdr>
        <w:top w:val="none" w:sz="0" w:space="0" w:color="auto"/>
        <w:left w:val="none" w:sz="0" w:space="0" w:color="auto"/>
        <w:bottom w:val="none" w:sz="0" w:space="0" w:color="auto"/>
        <w:right w:val="none" w:sz="0" w:space="0" w:color="auto"/>
      </w:divBdr>
      <w:divsChild>
        <w:div w:id="19300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Words>
  <Characters>1096</Characters>
  <Application>Microsoft Office Word</Application>
  <DocSecurity>0</DocSecurity>
  <Lines>9</Lines>
  <Paragraphs>2</Paragraphs>
  <ScaleCrop>false</ScaleCrop>
  <Company>E20</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dc:creator>
  <cp:keywords/>
  <dc:description/>
  <cp:lastModifiedBy>E20</cp:lastModifiedBy>
  <cp:revision>4</cp:revision>
  <dcterms:created xsi:type="dcterms:W3CDTF">2016-05-31T03:33:00Z</dcterms:created>
  <dcterms:modified xsi:type="dcterms:W3CDTF">2016-05-31T03:34:00Z</dcterms:modified>
</cp:coreProperties>
</file>